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B241" w14:textId="5A2654EA" w:rsidR="00AB7D02" w:rsidRDefault="00B22B4B">
      <w:r>
        <w:rPr>
          <w:noProof/>
        </w:rPr>
        <w:drawing>
          <wp:inline distT="0" distB="0" distL="0" distR="0" wp14:anchorId="1A22D3FB" wp14:editId="41183E99">
            <wp:extent cx="3162300" cy="2019300"/>
            <wp:effectExtent l="0" t="0" r="0" b="0"/>
            <wp:docPr id="2" name="Grafik 2" descr="Logo: Zusammenhalt durch Teilh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Zusammenhalt durch Teilha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2019300"/>
                    </a:xfrm>
                    <a:prstGeom prst="rect">
                      <a:avLst/>
                    </a:prstGeom>
                    <a:noFill/>
                    <a:ln>
                      <a:noFill/>
                    </a:ln>
                  </pic:spPr>
                </pic:pic>
              </a:graphicData>
            </a:graphic>
          </wp:inline>
        </w:drawing>
      </w:r>
    </w:p>
    <w:p w14:paraId="5519F113" w14:textId="5F4244E9" w:rsidR="00B22B4B" w:rsidRDefault="00B22B4B"/>
    <w:p w14:paraId="4970884D" w14:textId="77777777" w:rsidR="00B22B4B" w:rsidRDefault="00B22B4B"/>
    <w:p w14:paraId="6D8F06C8" w14:textId="77777777" w:rsidR="00AB7D02" w:rsidRPr="00E12F1D" w:rsidRDefault="00E12F1D">
      <w:pPr>
        <w:rPr>
          <w:b/>
        </w:rPr>
      </w:pPr>
      <w:r w:rsidRPr="00E12F1D">
        <w:rPr>
          <w:b/>
        </w:rPr>
        <w:t>Demokratie im Verband: für alle - mit allen!</w:t>
      </w:r>
    </w:p>
    <w:p w14:paraId="23041614" w14:textId="77777777" w:rsidR="00AB7D02" w:rsidRPr="002B538D" w:rsidRDefault="00AB7D02">
      <w:pPr>
        <w:rPr>
          <w:b/>
        </w:rPr>
      </w:pPr>
      <w:r w:rsidRPr="002B538D">
        <w:rPr>
          <w:b/>
        </w:rPr>
        <w:t>Wer sind wir?</w:t>
      </w:r>
    </w:p>
    <w:p w14:paraId="6ECFCB90" w14:textId="77777777" w:rsidR="00AB7D02" w:rsidRDefault="00AB7D02">
      <w:r>
        <w:t>Die Türkische Gemeinde in Niedersachsen (TGN) wurde am 08.06.1997 gegründet. Ihr haben sich 17 Migrant*</w:t>
      </w:r>
      <w:proofErr w:type="spellStart"/>
      <w:r>
        <w:t>innenselbstorganisationen</w:t>
      </w:r>
      <w:proofErr w:type="spellEnd"/>
      <w:r>
        <w:t xml:space="preserve"> sowie 50 Einzelmitgli</w:t>
      </w:r>
      <w:r w:rsidR="002B538D">
        <w:t>eder angeschlossen. Wir sind</w:t>
      </w:r>
      <w:r>
        <w:t xml:space="preserve"> Mitglied bei der Türkischen Gemeinde in Deutschland und dem Paritätischen Wohlfahrtsverband und haben eine Anerkennung als Träger der Jugendhilfe. Zweck des Vereins liegt in der Interessenvertretung der in Niedersachsen lebenden türkeistämmigen Mitbürger*innen. Sie ist Ansprech- und Kooperationspartner der Landesregierung in Themen, die die Integration der hier lebenden Menschen mit einem Migrationshintergrund betreffen.</w:t>
      </w:r>
    </w:p>
    <w:p w14:paraId="769CACE8" w14:textId="77777777" w:rsidR="002B538D" w:rsidRPr="002B538D" w:rsidRDefault="002B538D">
      <w:pPr>
        <w:rPr>
          <w:b/>
        </w:rPr>
      </w:pPr>
      <w:r w:rsidRPr="002B538D">
        <w:rPr>
          <w:b/>
        </w:rPr>
        <w:t>Was wollen wir?</w:t>
      </w:r>
    </w:p>
    <w:p w14:paraId="73A247E6" w14:textId="77777777" w:rsidR="002B538D" w:rsidRDefault="00AB7D02">
      <w:r>
        <w:t>Wir möchten jährlich 10 Menschen mit Migrationserbe aus den Mitgliedsvereinen gewinnen und sie zu Demokratielotsen auszubilden. Wir werden ein Curriculum entwickeln und in 6 Lehreinheiten eine modular angelegte Fortbildung durchführen. Inhalte dieser Fortbildung werden Themen sein wie: Konfliktberatung, Methodentraining der politischen Bildung, Selbstevaluation, Kommunikation</w:t>
      </w:r>
      <w:r w:rsidR="002B538D">
        <w:t>.</w:t>
      </w:r>
    </w:p>
    <w:p w14:paraId="33AD3A11" w14:textId="77777777" w:rsidR="002B538D" w:rsidRPr="002B538D" w:rsidRDefault="002B538D">
      <w:pPr>
        <w:rPr>
          <w:b/>
        </w:rPr>
      </w:pPr>
      <w:r w:rsidRPr="002B538D">
        <w:rPr>
          <w:b/>
        </w:rPr>
        <w:t>Und dann?</w:t>
      </w:r>
    </w:p>
    <w:p w14:paraId="17996D3A" w14:textId="77777777" w:rsidR="001E10F8" w:rsidRDefault="00AB7D02">
      <w:r>
        <w:t>Nach Abschluss ihrer Fortbildung sollen die Demokratielotsen bei Konfliktfällen im Verband eingesetzt werden. Zur Unterstützung der Arbeit der Demokratielotsen sollen diese vernetzt</w:t>
      </w:r>
      <w:r w:rsidR="002B538D">
        <w:t xml:space="preserve"> </w:t>
      </w:r>
      <w:r>
        <w:t xml:space="preserve">werden, um sich regelmäßig austauschen zu können. Bei Bedarf werden weiterführende Fortbildungen angeboten. Wir werden ein Partizipationsmodul mit unseren Mitgliedern entwickeln und danach über die gesamte Projektlaufzeit zur Anwendung bringen. Ziel soll es sein, insbesondere Ehrenamtliche stärker in die Verbandsarbeit einzubeziehen und ihre Bedürfnisse sichtbar zu machen. </w:t>
      </w:r>
    </w:p>
    <w:p w14:paraId="740015BF" w14:textId="77777777" w:rsidR="00D46522" w:rsidRPr="00D46522" w:rsidRDefault="00D46522">
      <w:pPr>
        <w:rPr>
          <w:b/>
        </w:rPr>
      </w:pPr>
      <w:r w:rsidRPr="00D46522">
        <w:rPr>
          <w:b/>
        </w:rPr>
        <w:t>Möchtest Du dabei sein?</w:t>
      </w:r>
    </w:p>
    <w:p w14:paraId="424F2BC2" w14:textId="77777777" w:rsidR="00185839" w:rsidRDefault="00185839">
      <w:pPr>
        <w:rPr>
          <w:b/>
        </w:rPr>
      </w:pPr>
      <w:r w:rsidRPr="00185839">
        <w:rPr>
          <w:b/>
        </w:rPr>
        <w:t>Kontakt:</w:t>
      </w:r>
    </w:p>
    <w:p w14:paraId="724E968D" w14:textId="77777777" w:rsidR="00185839" w:rsidRDefault="00185839" w:rsidP="00B22B4B">
      <w:pPr>
        <w:spacing w:after="0"/>
      </w:pPr>
      <w:r>
        <w:t>Türkische Gemeinde in Niedersachsen e.V.</w:t>
      </w:r>
    </w:p>
    <w:p w14:paraId="360BC812" w14:textId="77777777" w:rsidR="00185839" w:rsidRDefault="00185839" w:rsidP="00B22B4B">
      <w:pPr>
        <w:spacing w:after="0"/>
      </w:pPr>
      <w:r>
        <w:t>coskun@tgnds.de</w:t>
      </w:r>
    </w:p>
    <w:p w14:paraId="195FD42E" w14:textId="7CFF31CD" w:rsidR="00185839" w:rsidRDefault="00185839">
      <w:r>
        <w:rPr>
          <w:rFonts w:ascii="Open Sans" w:hAnsi="Open Sans"/>
          <w:color w:val="0A0A0A"/>
          <w:sz w:val="21"/>
          <w:szCs w:val="21"/>
          <w:shd w:val="clear" w:color="auto" w:fill="FFFFFF"/>
        </w:rPr>
        <w:t>Lange Laube 15</w:t>
      </w:r>
      <w:r>
        <w:rPr>
          <w:rFonts w:ascii="Open Sans" w:hAnsi="Open Sans"/>
          <w:color w:val="0A0A0A"/>
          <w:sz w:val="21"/>
          <w:szCs w:val="21"/>
        </w:rPr>
        <w:br/>
      </w:r>
      <w:r>
        <w:rPr>
          <w:rFonts w:ascii="Open Sans" w:hAnsi="Open Sans"/>
          <w:color w:val="0A0A0A"/>
          <w:sz w:val="21"/>
          <w:szCs w:val="21"/>
          <w:shd w:val="clear" w:color="auto" w:fill="FFFFFF"/>
        </w:rPr>
        <w:t> 30159 Hannover</w:t>
      </w:r>
      <w:r>
        <w:rPr>
          <w:rFonts w:ascii="Open Sans" w:hAnsi="Open Sans"/>
          <w:color w:val="0A0A0A"/>
          <w:sz w:val="21"/>
          <w:szCs w:val="21"/>
        </w:rPr>
        <w:br/>
      </w:r>
      <w:r>
        <w:rPr>
          <w:rFonts w:ascii="Open Sans" w:hAnsi="Open Sans"/>
          <w:color w:val="0A0A0A"/>
          <w:sz w:val="21"/>
          <w:szCs w:val="21"/>
          <w:shd w:val="clear" w:color="auto" w:fill="FFFFFF"/>
        </w:rPr>
        <w:t> +49 (0)511 53 43 06 30</w:t>
      </w:r>
    </w:p>
    <w:sectPr w:rsidR="001858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92"/>
    <w:rsid w:val="00185839"/>
    <w:rsid w:val="001E10F8"/>
    <w:rsid w:val="002B538D"/>
    <w:rsid w:val="006F5B92"/>
    <w:rsid w:val="00AB7D02"/>
    <w:rsid w:val="00B22B4B"/>
    <w:rsid w:val="00D46522"/>
    <w:rsid w:val="00E12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EA32"/>
  <w15:chartTrackingRefBased/>
  <w15:docId w15:val="{D3E706C5-A04C-4E48-AE56-3C685447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199D-BCAA-4F88-B8FE-86FB99E2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Institut B3</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sonne</dc:creator>
  <cp:keywords/>
  <dc:description/>
  <cp:lastModifiedBy>user</cp:lastModifiedBy>
  <cp:revision>2</cp:revision>
  <dcterms:created xsi:type="dcterms:W3CDTF">2022-05-31T14:22:00Z</dcterms:created>
  <dcterms:modified xsi:type="dcterms:W3CDTF">2022-05-31T14:22:00Z</dcterms:modified>
</cp:coreProperties>
</file>